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66"/>
        <w:gridCol w:w="1751"/>
        <w:gridCol w:w="1648"/>
        <w:gridCol w:w="1825"/>
      </w:tblGrid>
      <w:tr w:rsidR="00B8451A" w14:paraId="6FFED718" w14:textId="77777777" w:rsidTr="00B3269F">
        <w:tc>
          <w:tcPr>
            <w:tcW w:w="1526" w:type="dxa"/>
          </w:tcPr>
          <w:p w14:paraId="420483B3" w14:textId="77777777" w:rsidR="00B8451A" w:rsidRDefault="00B8451A">
            <w:r>
              <w:t>Date</w:t>
            </w:r>
          </w:p>
        </w:tc>
        <w:tc>
          <w:tcPr>
            <w:tcW w:w="1766" w:type="dxa"/>
          </w:tcPr>
          <w:p w14:paraId="423D2F30" w14:textId="77777777" w:rsidR="00B8451A" w:rsidRDefault="00B8451A">
            <w:r>
              <w:t>Chq No</w:t>
            </w:r>
          </w:p>
        </w:tc>
        <w:tc>
          <w:tcPr>
            <w:tcW w:w="1751" w:type="dxa"/>
          </w:tcPr>
          <w:p w14:paraId="40481104" w14:textId="77777777" w:rsidR="00B8451A" w:rsidRDefault="00B8451A">
            <w:r>
              <w:t>Payee</w:t>
            </w:r>
          </w:p>
        </w:tc>
        <w:tc>
          <w:tcPr>
            <w:tcW w:w="1648" w:type="dxa"/>
          </w:tcPr>
          <w:p w14:paraId="27C1925B" w14:textId="77777777" w:rsidR="00B8451A" w:rsidRDefault="00B8451A">
            <w:r>
              <w:t>Amount</w:t>
            </w:r>
          </w:p>
        </w:tc>
        <w:tc>
          <w:tcPr>
            <w:tcW w:w="1825" w:type="dxa"/>
          </w:tcPr>
          <w:p w14:paraId="481886F9" w14:textId="77777777" w:rsidR="00B8451A" w:rsidRDefault="00B8451A">
            <w:r>
              <w:t>Description</w:t>
            </w:r>
          </w:p>
        </w:tc>
      </w:tr>
      <w:tr w:rsidR="00B8451A" w14:paraId="76E593EE" w14:textId="77777777" w:rsidTr="00B3269F">
        <w:tc>
          <w:tcPr>
            <w:tcW w:w="1526" w:type="dxa"/>
          </w:tcPr>
          <w:p w14:paraId="1E8EAF5A" w14:textId="77777777" w:rsidR="00B8451A" w:rsidRDefault="00B8451A"/>
        </w:tc>
        <w:tc>
          <w:tcPr>
            <w:tcW w:w="1766" w:type="dxa"/>
          </w:tcPr>
          <w:p w14:paraId="62E9DE71" w14:textId="77777777" w:rsidR="00B8451A" w:rsidRDefault="00B8451A"/>
        </w:tc>
        <w:tc>
          <w:tcPr>
            <w:tcW w:w="1751" w:type="dxa"/>
          </w:tcPr>
          <w:p w14:paraId="41079195" w14:textId="77777777" w:rsidR="00B8451A" w:rsidRDefault="00B8451A"/>
        </w:tc>
        <w:tc>
          <w:tcPr>
            <w:tcW w:w="1648" w:type="dxa"/>
          </w:tcPr>
          <w:p w14:paraId="5A68D69F" w14:textId="77777777" w:rsidR="00B8451A" w:rsidRDefault="00B8451A"/>
        </w:tc>
        <w:tc>
          <w:tcPr>
            <w:tcW w:w="1825" w:type="dxa"/>
          </w:tcPr>
          <w:p w14:paraId="02FE7545" w14:textId="77777777" w:rsidR="00B8451A" w:rsidRDefault="00B8451A"/>
        </w:tc>
      </w:tr>
      <w:tr w:rsidR="00B8451A" w14:paraId="5F6FA7A4" w14:textId="77777777" w:rsidTr="00B3269F">
        <w:tc>
          <w:tcPr>
            <w:tcW w:w="1526" w:type="dxa"/>
          </w:tcPr>
          <w:p w14:paraId="606916AF" w14:textId="383ACA70" w:rsidR="00B8451A" w:rsidRDefault="003421A2">
            <w:r>
              <w:t>12</w:t>
            </w:r>
            <w:r w:rsidR="00634C0E">
              <w:t>/04/1</w:t>
            </w:r>
            <w:r>
              <w:t>9</w:t>
            </w:r>
          </w:p>
        </w:tc>
        <w:tc>
          <w:tcPr>
            <w:tcW w:w="1766" w:type="dxa"/>
          </w:tcPr>
          <w:p w14:paraId="3A9826D8" w14:textId="1937DAD7" w:rsidR="00927AFF" w:rsidRDefault="003421A2">
            <w:r>
              <w:t>IB2/19</w:t>
            </w:r>
          </w:p>
        </w:tc>
        <w:tc>
          <w:tcPr>
            <w:tcW w:w="1751" w:type="dxa"/>
          </w:tcPr>
          <w:p w14:paraId="7A16FC30" w14:textId="3CAFA0FD" w:rsidR="00B8451A" w:rsidRDefault="00AC09DA">
            <w:r>
              <w:t>H Duckering</w:t>
            </w:r>
          </w:p>
        </w:tc>
        <w:tc>
          <w:tcPr>
            <w:tcW w:w="1648" w:type="dxa"/>
          </w:tcPr>
          <w:p w14:paraId="5ED5C7D4" w14:textId="538A55A7" w:rsidR="00B8451A" w:rsidRDefault="003421A2">
            <w:r>
              <w:t>694.00</w:t>
            </w:r>
          </w:p>
        </w:tc>
        <w:tc>
          <w:tcPr>
            <w:tcW w:w="1825" w:type="dxa"/>
          </w:tcPr>
          <w:p w14:paraId="4A5FFCBC" w14:textId="23A8489E" w:rsidR="00810BB0" w:rsidRDefault="00AC09DA">
            <w:r>
              <w:t>Clerk’s salary and expenses</w:t>
            </w:r>
          </w:p>
        </w:tc>
      </w:tr>
      <w:tr w:rsidR="00B8451A" w14:paraId="5F2D9408" w14:textId="77777777" w:rsidTr="00B3269F">
        <w:tc>
          <w:tcPr>
            <w:tcW w:w="1526" w:type="dxa"/>
          </w:tcPr>
          <w:p w14:paraId="597F1545" w14:textId="57F018E8" w:rsidR="00B8451A" w:rsidRDefault="003421A2">
            <w:r>
              <w:t>12/04/19</w:t>
            </w:r>
          </w:p>
        </w:tc>
        <w:tc>
          <w:tcPr>
            <w:tcW w:w="1766" w:type="dxa"/>
          </w:tcPr>
          <w:p w14:paraId="7B5FD7F9" w14:textId="42D02C24" w:rsidR="00B8451A" w:rsidRDefault="003421A2">
            <w:r>
              <w:t>IB3/19</w:t>
            </w:r>
          </w:p>
        </w:tc>
        <w:tc>
          <w:tcPr>
            <w:tcW w:w="1751" w:type="dxa"/>
          </w:tcPr>
          <w:p w14:paraId="26ED587B" w14:textId="1E216FFF" w:rsidR="00B8451A" w:rsidRDefault="003421A2">
            <w:r>
              <w:t>HMRC</w:t>
            </w:r>
          </w:p>
        </w:tc>
        <w:tc>
          <w:tcPr>
            <w:tcW w:w="1648" w:type="dxa"/>
          </w:tcPr>
          <w:p w14:paraId="7A68253F" w14:textId="35BE3958" w:rsidR="00B8451A" w:rsidRDefault="003421A2">
            <w:r>
              <w:t>120.01</w:t>
            </w:r>
          </w:p>
        </w:tc>
        <w:tc>
          <w:tcPr>
            <w:tcW w:w="1825" w:type="dxa"/>
          </w:tcPr>
          <w:p w14:paraId="0869D56E" w14:textId="778CBDB7" w:rsidR="00B8451A" w:rsidRDefault="003421A2">
            <w:r>
              <w:t>PAYE</w:t>
            </w:r>
          </w:p>
        </w:tc>
      </w:tr>
      <w:tr w:rsidR="008A6193" w14:paraId="5E017ACC" w14:textId="77777777" w:rsidTr="00B3269F">
        <w:tc>
          <w:tcPr>
            <w:tcW w:w="1526" w:type="dxa"/>
          </w:tcPr>
          <w:p w14:paraId="7294E426" w14:textId="6EEEF824" w:rsidR="008A6193" w:rsidRDefault="003421A2">
            <w:r>
              <w:t>15/04/19</w:t>
            </w:r>
          </w:p>
        </w:tc>
        <w:tc>
          <w:tcPr>
            <w:tcW w:w="1766" w:type="dxa"/>
          </w:tcPr>
          <w:p w14:paraId="55017F90" w14:textId="5113862B" w:rsidR="008A6193" w:rsidRDefault="003421A2">
            <w:r>
              <w:t>IB7/19</w:t>
            </w:r>
          </w:p>
        </w:tc>
        <w:tc>
          <w:tcPr>
            <w:tcW w:w="1751" w:type="dxa"/>
          </w:tcPr>
          <w:p w14:paraId="35879799" w14:textId="13C7FD20" w:rsidR="008A6193" w:rsidRDefault="00AC09DA">
            <w:r>
              <w:t>LRALC</w:t>
            </w:r>
          </w:p>
        </w:tc>
        <w:tc>
          <w:tcPr>
            <w:tcW w:w="1648" w:type="dxa"/>
          </w:tcPr>
          <w:p w14:paraId="2DCF8BB8" w14:textId="58B34A7D" w:rsidR="008A6193" w:rsidRDefault="003421A2">
            <w:r>
              <w:t>388.59</w:t>
            </w:r>
          </w:p>
        </w:tc>
        <w:tc>
          <w:tcPr>
            <w:tcW w:w="1825" w:type="dxa"/>
          </w:tcPr>
          <w:p w14:paraId="0E2FE218" w14:textId="73AEAEB0" w:rsidR="008A6193" w:rsidRDefault="00AC09DA" w:rsidP="008A6193">
            <w:r>
              <w:t>Annual subscription</w:t>
            </w:r>
          </w:p>
        </w:tc>
      </w:tr>
      <w:tr w:rsidR="008A6193" w14:paraId="24430D9B" w14:textId="77777777" w:rsidTr="00B3269F">
        <w:tc>
          <w:tcPr>
            <w:tcW w:w="1526" w:type="dxa"/>
          </w:tcPr>
          <w:p w14:paraId="79D0DA45" w14:textId="61976F35" w:rsidR="008A6193" w:rsidRDefault="003421A2">
            <w:r>
              <w:t>14/05/19</w:t>
            </w:r>
          </w:p>
        </w:tc>
        <w:tc>
          <w:tcPr>
            <w:tcW w:w="1766" w:type="dxa"/>
          </w:tcPr>
          <w:p w14:paraId="5C527410" w14:textId="31FF2EC7" w:rsidR="008A6193" w:rsidRDefault="00AC09DA">
            <w:r>
              <w:t>IB</w:t>
            </w:r>
            <w:r w:rsidR="003421A2">
              <w:t>8/19</w:t>
            </w:r>
          </w:p>
        </w:tc>
        <w:tc>
          <w:tcPr>
            <w:tcW w:w="1751" w:type="dxa"/>
          </w:tcPr>
          <w:p w14:paraId="623B7256" w14:textId="1A82A842" w:rsidR="008A6193" w:rsidRDefault="00D56025">
            <w:r>
              <w:t>H Duckering</w:t>
            </w:r>
          </w:p>
        </w:tc>
        <w:tc>
          <w:tcPr>
            <w:tcW w:w="1648" w:type="dxa"/>
          </w:tcPr>
          <w:p w14:paraId="1D9E35FF" w14:textId="74BA74E6" w:rsidR="008A6193" w:rsidRDefault="003421A2">
            <w:r>
              <w:t>694.00</w:t>
            </w:r>
          </w:p>
        </w:tc>
        <w:tc>
          <w:tcPr>
            <w:tcW w:w="1825" w:type="dxa"/>
          </w:tcPr>
          <w:p w14:paraId="598A2890" w14:textId="6CA0AC4E" w:rsidR="008A6193" w:rsidRDefault="00D56025">
            <w:r>
              <w:t>Clerk’s salary &amp; expenses</w:t>
            </w:r>
          </w:p>
        </w:tc>
      </w:tr>
      <w:tr w:rsidR="008A6193" w14:paraId="7F451C49" w14:textId="77777777" w:rsidTr="00B3269F">
        <w:tc>
          <w:tcPr>
            <w:tcW w:w="1526" w:type="dxa"/>
          </w:tcPr>
          <w:p w14:paraId="3B6DBF5D" w14:textId="61FA02C3" w:rsidR="008A6193" w:rsidRDefault="003421A2">
            <w:r>
              <w:t>14/05/19</w:t>
            </w:r>
          </w:p>
        </w:tc>
        <w:tc>
          <w:tcPr>
            <w:tcW w:w="1766" w:type="dxa"/>
          </w:tcPr>
          <w:p w14:paraId="7C531445" w14:textId="5497A719" w:rsidR="008A6193" w:rsidRDefault="003421A2">
            <w:r>
              <w:t>IB9/19</w:t>
            </w:r>
          </w:p>
        </w:tc>
        <w:tc>
          <w:tcPr>
            <w:tcW w:w="1751" w:type="dxa"/>
          </w:tcPr>
          <w:p w14:paraId="1A3D91D5" w14:textId="108790B3" w:rsidR="008A6193" w:rsidRDefault="003421A2">
            <w:r>
              <w:t>HMRC</w:t>
            </w:r>
          </w:p>
        </w:tc>
        <w:tc>
          <w:tcPr>
            <w:tcW w:w="1648" w:type="dxa"/>
          </w:tcPr>
          <w:p w14:paraId="4710481C" w14:textId="58F16413" w:rsidR="008A6193" w:rsidRDefault="003421A2">
            <w:r>
              <w:t>120/01</w:t>
            </w:r>
          </w:p>
        </w:tc>
        <w:tc>
          <w:tcPr>
            <w:tcW w:w="1825" w:type="dxa"/>
          </w:tcPr>
          <w:p w14:paraId="56AB28B2" w14:textId="6CC9D703" w:rsidR="008A6193" w:rsidRDefault="003421A2">
            <w:r>
              <w:t>PAYE</w:t>
            </w:r>
          </w:p>
        </w:tc>
      </w:tr>
      <w:tr w:rsidR="008A6193" w14:paraId="0E8B0E01" w14:textId="77777777" w:rsidTr="00B3269F">
        <w:tc>
          <w:tcPr>
            <w:tcW w:w="1526" w:type="dxa"/>
          </w:tcPr>
          <w:p w14:paraId="195B24BE" w14:textId="7BDCF477" w:rsidR="008A6193" w:rsidRDefault="003421A2">
            <w:r>
              <w:t>19/05/19</w:t>
            </w:r>
          </w:p>
        </w:tc>
        <w:tc>
          <w:tcPr>
            <w:tcW w:w="1766" w:type="dxa"/>
          </w:tcPr>
          <w:p w14:paraId="589D4931" w14:textId="74A2B3AC" w:rsidR="008A6193" w:rsidRDefault="003421A2">
            <w:r>
              <w:t>IB10/19</w:t>
            </w:r>
          </w:p>
        </w:tc>
        <w:tc>
          <w:tcPr>
            <w:tcW w:w="1751" w:type="dxa"/>
          </w:tcPr>
          <w:p w14:paraId="250DB12C" w14:textId="78670C07" w:rsidR="008A6193" w:rsidRDefault="003421A2">
            <w:r>
              <w:t>Broxap</w:t>
            </w:r>
          </w:p>
        </w:tc>
        <w:tc>
          <w:tcPr>
            <w:tcW w:w="1648" w:type="dxa"/>
          </w:tcPr>
          <w:p w14:paraId="1952ACB2" w14:textId="16CA4DF6" w:rsidR="008A6193" w:rsidRDefault="003421A2">
            <w:r>
              <w:t>2037.60</w:t>
            </w:r>
          </w:p>
        </w:tc>
        <w:tc>
          <w:tcPr>
            <w:tcW w:w="1825" w:type="dxa"/>
          </w:tcPr>
          <w:p w14:paraId="13B7D5A0" w14:textId="0A4694C2" w:rsidR="008A6193" w:rsidRDefault="003421A2">
            <w:r>
              <w:t>Benches</w:t>
            </w:r>
          </w:p>
        </w:tc>
      </w:tr>
      <w:tr w:rsidR="008A6193" w14:paraId="08A0940D" w14:textId="77777777" w:rsidTr="00B3269F">
        <w:tc>
          <w:tcPr>
            <w:tcW w:w="1526" w:type="dxa"/>
          </w:tcPr>
          <w:p w14:paraId="07A4FCA8" w14:textId="1FCA4627" w:rsidR="008A6193" w:rsidRDefault="003421A2">
            <w:r>
              <w:t>14/06/19</w:t>
            </w:r>
          </w:p>
        </w:tc>
        <w:tc>
          <w:tcPr>
            <w:tcW w:w="1766" w:type="dxa"/>
          </w:tcPr>
          <w:p w14:paraId="5F7D66A9" w14:textId="372B3ECE" w:rsidR="008A6193" w:rsidRDefault="003421A2">
            <w:r>
              <w:t>IB13/19</w:t>
            </w:r>
          </w:p>
        </w:tc>
        <w:tc>
          <w:tcPr>
            <w:tcW w:w="1751" w:type="dxa"/>
          </w:tcPr>
          <w:p w14:paraId="68D852FC" w14:textId="64D73FC7" w:rsidR="008A6193" w:rsidRDefault="00D56025">
            <w:r>
              <w:t>H Duckering</w:t>
            </w:r>
          </w:p>
        </w:tc>
        <w:tc>
          <w:tcPr>
            <w:tcW w:w="1648" w:type="dxa"/>
          </w:tcPr>
          <w:p w14:paraId="4DF47579" w14:textId="741B66A9" w:rsidR="008A6193" w:rsidRDefault="003421A2">
            <w:r>
              <w:t>694.00</w:t>
            </w:r>
          </w:p>
        </w:tc>
        <w:tc>
          <w:tcPr>
            <w:tcW w:w="1825" w:type="dxa"/>
          </w:tcPr>
          <w:p w14:paraId="364B7A53" w14:textId="766F3A59" w:rsidR="008A6193" w:rsidRDefault="00D56025">
            <w:r>
              <w:t>Clerk’s salary &amp; expenses</w:t>
            </w:r>
          </w:p>
        </w:tc>
      </w:tr>
      <w:tr w:rsidR="008A6193" w14:paraId="7E9F13AD" w14:textId="77777777" w:rsidTr="00B3269F">
        <w:tc>
          <w:tcPr>
            <w:tcW w:w="1526" w:type="dxa"/>
          </w:tcPr>
          <w:p w14:paraId="135C7EA8" w14:textId="7F076F80" w:rsidR="008A6193" w:rsidRDefault="003421A2">
            <w:r>
              <w:t>14/06/19</w:t>
            </w:r>
          </w:p>
        </w:tc>
        <w:tc>
          <w:tcPr>
            <w:tcW w:w="1766" w:type="dxa"/>
          </w:tcPr>
          <w:p w14:paraId="5E73B4E4" w14:textId="48AC1A2C" w:rsidR="008A6193" w:rsidRDefault="003421A2">
            <w:r>
              <w:t>IB13/19</w:t>
            </w:r>
          </w:p>
        </w:tc>
        <w:tc>
          <w:tcPr>
            <w:tcW w:w="1751" w:type="dxa"/>
          </w:tcPr>
          <w:p w14:paraId="17EF8212" w14:textId="55D9A3E7" w:rsidR="008A6193" w:rsidRDefault="003421A2">
            <w:r>
              <w:t>HMRC</w:t>
            </w:r>
          </w:p>
        </w:tc>
        <w:tc>
          <w:tcPr>
            <w:tcW w:w="1648" w:type="dxa"/>
          </w:tcPr>
          <w:p w14:paraId="5A5DADF3" w14:textId="3D7A49E9" w:rsidR="008A6193" w:rsidRDefault="003421A2">
            <w:r>
              <w:t>120.21</w:t>
            </w:r>
          </w:p>
        </w:tc>
        <w:tc>
          <w:tcPr>
            <w:tcW w:w="1825" w:type="dxa"/>
          </w:tcPr>
          <w:p w14:paraId="56E73312" w14:textId="16041106" w:rsidR="008A6193" w:rsidRDefault="003421A2">
            <w:r>
              <w:t>PAYE</w:t>
            </w:r>
          </w:p>
        </w:tc>
      </w:tr>
      <w:tr w:rsidR="008A6193" w14:paraId="20146C14" w14:textId="77777777" w:rsidTr="00B3269F">
        <w:tc>
          <w:tcPr>
            <w:tcW w:w="1526" w:type="dxa"/>
          </w:tcPr>
          <w:p w14:paraId="37C2C165" w14:textId="3000F6F7" w:rsidR="008A6193" w:rsidRDefault="00D56025">
            <w:r>
              <w:t>20/09/</w:t>
            </w:r>
            <w:r w:rsidR="00634C0E">
              <w:t>18</w:t>
            </w:r>
          </w:p>
        </w:tc>
        <w:tc>
          <w:tcPr>
            <w:tcW w:w="1766" w:type="dxa"/>
          </w:tcPr>
          <w:p w14:paraId="458208BF" w14:textId="18CFEEC4" w:rsidR="008A6193" w:rsidRDefault="003421A2">
            <w:r>
              <w:t>IB16/19</w:t>
            </w:r>
          </w:p>
        </w:tc>
        <w:tc>
          <w:tcPr>
            <w:tcW w:w="1751" w:type="dxa"/>
          </w:tcPr>
          <w:p w14:paraId="2896650D" w14:textId="4ABF6E1A" w:rsidR="008A6193" w:rsidRDefault="003421A2">
            <w:r>
              <w:t>Esmond Man &amp; Van</w:t>
            </w:r>
          </w:p>
        </w:tc>
        <w:tc>
          <w:tcPr>
            <w:tcW w:w="1648" w:type="dxa"/>
          </w:tcPr>
          <w:p w14:paraId="2CAF5926" w14:textId="05776743" w:rsidR="008A6193" w:rsidRDefault="003421A2">
            <w:r>
              <w:t>225.00</w:t>
            </w:r>
          </w:p>
        </w:tc>
        <w:tc>
          <w:tcPr>
            <w:tcW w:w="1825" w:type="dxa"/>
          </w:tcPr>
          <w:p w14:paraId="5DFBCDD6" w14:textId="06F62DE4" w:rsidR="008A6193" w:rsidRPr="000A405B" w:rsidRDefault="003421A2">
            <w:r>
              <w:t>Bench delivery</w:t>
            </w:r>
          </w:p>
        </w:tc>
      </w:tr>
      <w:tr w:rsidR="008A6193" w14:paraId="710DFA64" w14:textId="77777777" w:rsidTr="00B3269F">
        <w:trPr>
          <w:trHeight w:val="805"/>
        </w:trPr>
        <w:tc>
          <w:tcPr>
            <w:tcW w:w="1526" w:type="dxa"/>
          </w:tcPr>
          <w:p w14:paraId="4A82ECDE" w14:textId="07CED480" w:rsidR="008A6193" w:rsidRDefault="003421A2">
            <w:r>
              <w:t>14/07/19</w:t>
            </w:r>
          </w:p>
        </w:tc>
        <w:tc>
          <w:tcPr>
            <w:tcW w:w="1766" w:type="dxa"/>
          </w:tcPr>
          <w:p w14:paraId="1BC5E3EE" w14:textId="3373FE35" w:rsidR="008A6193" w:rsidRDefault="003421A2">
            <w:r>
              <w:t>IB18/19</w:t>
            </w:r>
          </w:p>
        </w:tc>
        <w:tc>
          <w:tcPr>
            <w:tcW w:w="1751" w:type="dxa"/>
          </w:tcPr>
          <w:p w14:paraId="11C5EECA" w14:textId="0E732445" w:rsidR="008A6193" w:rsidRDefault="003421A2">
            <w:r>
              <w:t>H Duckering</w:t>
            </w:r>
          </w:p>
        </w:tc>
        <w:tc>
          <w:tcPr>
            <w:tcW w:w="1648" w:type="dxa"/>
          </w:tcPr>
          <w:p w14:paraId="7166803D" w14:textId="157B9AB6" w:rsidR="008A6193" w:rsidRDefault="003421A2">
            <w:r>
              <w:t>694.00</w:t>
            </w:r>
          </w:p>
        </w:tc>
        <w:tc>
          <w:tcPr>
            <w:tcW w:w="1825" w:type="dxa"/>
          </w:tcPr>
          <w:p w14:paraId="0452A198" w14:textId="6DFDFFFC" w:rsidR="008A6193" w:rsidRDefault="003421A2">
            <w:r>
              <w:t>Clerk’s salary and expenses</w:t>
            </w:r>
          </w:p>
        </w:tc>
      </w:tr>
      <w:tr w:rsidR="008A6193" w14:paraId="731A6CCB" w14:textId="77777777" w:rsidTr="00B3269F">
        <w:tc>
          <w:tcPr>
            <w:tcW w:w="1526" w:type="dxa"/>
          </w:tcPr>
          <w:p w14:paraId="404BB4AE" w14:textId="6A2E146D" w:rsidR="008A6193" w:rsidRDefault="003421A2">
            <w:r>
              <w:t>14/07/19</w:t>
            </w:r>
          </w:p>
        </w:tc>
        <w:tc>
          <w:tcPr>
            <w:tcW w:w="1766" w:type="dxa"/>
          </w:tcPr>
          <w:p w14:paraId="335F55D9" w14:textId="096A3B89" w:rsidR="008A6193" w:rsidRDefault="003421A2">
            <w:r>
              <w:t>IB19/19</w:t>
            </w:r>
          </w:p>
        </w:tc>
        <w:tc>
          <w:tcPr>
            <w:tcW w:w="1751" w:type="dxa"/>
          </w:tcPr>
          <w:p w14:paraId="6B6D291E" w14:textId="3BDF24B0" w:rsidR="008A6193" w:rsidRDefault="003421A2">
            <w:r>
              <w:t>HMRC</w:t>
            </w:r>
          </w:p>
        </w:tc>
        <w:tc>
          <w:tcPr>
            <w:tcW w:w="1648" w:type="dxa"/>
          </w:tcPr>
          <w:p w14:paraId="55CF4215" w14:textId="673476A0" w:rsidR="008A6193" w:rsidRDefault="003421A2">
            <w:r>
              <w:t>120.01</w:t>
            </w:r>
          </w:p>
        </w:tc>
        <w:tc>
          <w:tcPr>
            <w:tcW w:w="1825" w:type="dxa"/>
          </w:tcPr>
          <w:p w14:paraId="0B2705E9" w14:textId="4060724B" w:rsidR="008A6193" w:rsidRDefault="003421A2">
            <w:r>
              <w:t>PAYE</w:t>
            </w:r>
          </w:p>
        </w:tc>
      </w:tr>
      <w:tr w:rsidR="008A6193" w14:paraId="2A77AF02" w14:textId="77777777" w:rsidTr="00B3269F">
        <w:tc>
          <w:tcPr>
            <w:tcW w:w="1526" w:type="dxa"/>
          </w:tcPr>
          <w:p w14:paraId="2B662E51" w14:textId="11B2B8EB" w:rsidR="008A6193" w:rsidRDefault="003421A2">
            <w:r>
              <w:t>14/07/19</w:t>
            </w:r>
          </w:p>
        </w:tc>
        <w:tc>
          <w:tcPr>
            <w:tcW w:w="1766" w:type="dxa"/>
          </w:tcPr>
          <w:p w14:paraId="0A0B9B4B" w14:textId="3622E006" w:rsidR="008A6193" w:rsidRDefault="003421A2">
            <w:r>
              <w:t>IB20/19</w:t>
            </w:r>
          </w:p>
        </w:tc>
        <w:tc>
          <w:tcPr>
            <w:tcW w:w="1751" w:type="dxa"/>
          </w:tcPr>
          <w:p w14:paraId="7A5132C2" w14:textId="599BF981" w:rsidR="008A6193" w:rsidRDefault="003421A2">
            <w:r>
              <w:t>Ground Maintenance</w:t>
            </w:r>
          </w:p>
        </w:tc>
        <w:tc>
          <w:tcPr>
            <w:tcW w:w="1648" w:type="dxa"/>
          </w:tcPr>
          <w:p w14:paraId="18152441" w14:textId="09B25721" w:rsidR="008A6193" w:rsidRDefault="003421A2">
            <w:r>
              <w:t>423.45</w:t>
            </w:r>
          </w:p>
        </w:tc>
        <w:tc>
          <w:tcPr>
            <w:tcW w:w="1825" w:type="dxa"/>
          </w:tcPr>
          <w:p w14:paraId="7E1C9B1D" w14:textId="4124116F" w:rsidR="008A6193" w:rsidRDefault="003421A2">
            <w:r>
              <w:t>Bench fitting</w:t>
            </w:r>
          </w:p>
        </w:tc>
      </w:tr>
      <w:tr w:rsidR="008A6193" w14:paraId="4F3D9968" w14:textId="77777777" w:rsidTr="00B3269F">
        <w:tc>
          <w:tcPr>
            <w:tcW w:w="1526" w:type="dxa"/>
          </w:tcPr>
          <w:p w14:paraId="5A670747" w14:textId="6DAF67AA" w:rsidR="008A6193" w:rsidRDefault="00F80E81">
            <w:r>
              <w:t>30/07/19</w:t>
            </w:r>
          </w:p>
        </w:tc>
        <w:tc>
          <w:tcPr>
            <w:tcW w:w="1766" w:type="dxa"/>
          </w:tcPr>
          <w:p w14:paraId="3D8F0C61" w14:textId="1FFC5BB5" w:rsidR="008A6193" w:rsidRDefault="00F80E81">
            <w:r>
              <w:t>IB22/19</w:t>
            </w:r>
          </w:p>
        </w:tc>
        <w:tc>
          <w:tcPr>
            <w:tcW w:w="1751" w:type="dxa"/>
          </w:tcPr>
          <w:p w14:paraId="33DABA0F" w14:textId="34E6AF73" w:rsidR="008A6193" w:rsidRDefault="00F80E81">
            <w:r>
              <w:t>PKF Littlejohn LLP</w:t>
            </w:r>
          </w:p>
        </w:tc>
        <w:tc>
          <w:tcPr>
            <w:tcW w:w="1648" w:type="dxa"/>
          </w:tcPr>
          <w:p w14:paraId="69209C9A" w14:textId="538E5D92" w:rsidR="008A6193" w:rsidRDefault="00F80E81">
            <w:r>
              <w:t>360.00</w:t>
            </w:r>
          </w:p>
        </w:tc>
        <w:tc>
          <w:tcPr>
            <w:tcW w:w="1825" w:type="dxa"/>
          </w:tcPr>
          <w:p w14:paraId="2324A0E8" w14:textId="3AC07368" w:rsidR="008A6193" w:rsidRDefault="00F80E81">
            <w:r>
              <w:t>External audit</w:t>
            </w:r>
          </w:p>
        </w:tc>
      </w:tr>
      <w:tr w:rsidR="008A6193" w14:paraId="77B9DD75" w14:textId="77777777" w:rsidTr="00B3269F">
        <w:tc>
          <w:tcPr>
            <w:tcW w:w="1526" w:type="dxa"/>
          </w:tcPr>
          <w:p w14:paraId="0932FC4F" w14:textId="34E946FC" w:rsidR="008A6193" w:rsidRDefault="00F80E81">
            <w:r>
              <w:t>14/08/19</w:t>
            </w:r>
          </w:p>
        </w:tc>
        <w:tc>
          <w:tcPr>
            <w:tcW w:w="1766" w:type="dxa"/>
          </w:tcPr>
          <w:p w14:paraId="040607CB" w14:textId="7A051047" w:rsidR="008A6193" w:rsidRDefault="00F80E81">
            <w:r>
              <w:t>IB23/19</w:t>
            </w:r>
          </w:p>
        </w:tc>
        <w:tc>
          <w:tcPr>
            <w:tcW w:w="1751" w:type="dxa"/>
          </w:tcPr>
          <w:p w14:paraId="7665A6D9" w14:textId="6AD5AB85" w:rsidR="008A6193" w:rsidRDefault="00D56025">
            <w:r>
              <w:t>H Duckering</w:t>
            </w:r>
          </w:p>
        </w:tc>
        <w:tc>
          <w:tcPr>
            <w:tcW w:w="1648" w:type="dxa"/>
          </w:tcPr>
          <w:p w14:paraId="34BEC433" w14:textId="426475D3" w:rsidR="008A6193" w:rsidRDefault="00F80E81">
            <w:r>
              <w:t>694.00</w:t>
            </w:r>
          </w:p>
        </w:tc>
        <w:tc>
          <w:tcPr>
            <w:tcW w:w="1825" w:type="dxa"/>
          </w:tcPr>
          <w:p w14:paraId="1579ABA0" w14:textId="41AA6F05" w:rsidR="008A6193" w:rsidRDefault="00D56025">
            <w:r>
              <w:t>Clerk’s salary and expenses</w:t>
            </w:r>
          </w:p>
        </w:tc>
      </w:tr>
      <w:tr w:rsidR="008A6193" w14:paraId="0B14DD69" w14:textId="77777777" w:rsidTr="00B3269F">
        <w:tc>
          <w:tcPr>
            <w:tcW w:w="1526" w:type="dxa"/>
          </w:tcPr>
          <w:p w14:paraId="3071C485" w14:textId="3BF48C37" w:rsidR="008A6193" w:rsidRDefault="00F80E81">
            <w:r>
              <w:t>14/08/19</w:t>
            </w:r>
          </w:p>
        </w:tc>
        <w:tc>
          <w:tcPr>
            <w:tcW w:w="1766" w:type="dxa"/>
          </w:tcPr>
          <w:p w14:paraId="178CF544" w14:textId="47B9D260" w:rsidR="00634C0E" w:rsidRDefault="00F80E81" w:rsidP="00634C0E">
            <w:r>
              <w:t>IB24/19</w:t>
            </w:r>
          </w:p>
        </w:tc>
        <w:tc>
          <w:tcPr>
            <w:tcW w:w="1751" w:type="dxa"/>
          </w:tcPr>
          <w:p w14:paraId="15A9E81B" w14:textId="7AC7E9D3" w:rsidR="008A6193" w:rsidRDefault="00F80E81">
            <w:r>
              <w:t>HMRC</w:t>
            </w:r>
          </w:p>
        </w:tc>
        <w:tc>
          <w:tcPr>
            <w:tcW w:w="1648" w:type="dxa"/>
          </w:tcPr>
          <w:p w14:paraId="323A0257" w14:textId="6B961F8D" w:rsidR="008A6193" w:rsidRDefault="00F80E81">
            <w:r>
              <w:t>120.21</w:t>
            </w:r>
          </w:p>
        </w:tc>
        <w:tc>
          <w:tcPr>
            <w:tcW w:w="1825" w:type="dxa"/>
          </w:tcPr>
          <w:p w14:paraId="767895B9" w14:textId="7108D685" w:rsidR="008A6193" w:rsidRDefault="00F80E81">
            <w:r>
              <w:t>PAYE</w:t>
            </w:r>
          </w:p>
        </w:tc>
      </w:tr>
      <w:tr w:rsidR="008A6193" w14:paraId="5A82F5A8" w14:textId="77777777" w:rsidTr="00B3269F">
        <w:tc>
          <w:tcPr>
            <w:tcW w:w="1526" w:type="dxa"/>
          </w:tcPr>
          <w:p w14:paraId="3A7EBAB8" w14:textId="2CB82BBE" w:rsidR="008A6193" w:rsidRDefault="00B3269F">
            <w:r>
              <w:t>14/08/19</w:t>
            </w:r>
          </w:p>
        </w:tc>
        <w:tc>
          <w:tcPr>
            <w:tcW w:w="1766" w:type="dxa"/>
          </w:tcPr>
          <w:p w14:paraId="2ACDF9D0" w14:textId="410C671E" w:rsidR="008A6193" w:rsidRDefault="00B3269F">
            <w:r>
              <w:t>IB26/19</w:t>
            </w:r>
          </w:p>
        </w:tc>
        <w:tc>
          <w:tcPr>
            <w:tcW w:w="1751" w:type="dxa"/>
          </w:tcPr>
          <w:p w14:paraId="3AF579A7" w14:textId="17597AD1" w:rsidR="008A6193" w:rsidRDefault="00B3269F">
            <w:r>
              <w:t>Rutland County Council</w:t>
            </w:r>
          </w:p>
        </w:tc>
        <w:tc>
          <w:tcPr>
            <w:tcW w:w="1648" w:type="dxa"/>
          </w:tcPr>
          <w:p w14:paraId="7648D461" w14:textId="7060F71A" w:rsidR="008A6193" w:rsidRDefault="00B3269F">
            <w:r>
              <w:t>239.69</w:t>
            </w:r>
          </w:p>
        </w:tc>
        <w:tc>
          <w:tcPr>
            <w:tcW w:w="1825" w:type="dxa"/>
          </w:tcPr>
          <w:p w14:paraId="63088FD6" w14:textId="098B02AE" w:rsidR="008A6193" w:rsidRDefault="00B3269F">
            <w:r>
              <w:t>Election costs</w:t>
            </w:r>
          </w:p>
        </w:tc>
      </w:tr>
      <w:tr w:rsidR="008A6193" w14:paraId="4F205492" w14:textId="77777777" w:rsidTr="00B3269F">
        <w:tc>
          <w:tcPr>
            <w:tcW w:w="1526" w:type="dxa"/>
          </w:tcPr>
          <w:p w14:paraId="6D1723F7" w14:textId="057E3DB0" w:rsidR="008A6193" w:rsidRDefault="00B3269F">
            <w:r>
              <w:t>14/09/19</w:t>
            </w:r>
          </w:p>
        </w:tc>
        <w:tc>
          <w:tcPr>
            <w:tcW w:w="1766" w:type="dxa"/>
          </w:tcPr>
          <w:p w14:paraId="2BCBB730" w14:textId="4867A149" w:rsidR="008A6193" w:rsidRDefault="00B3269F">
            <w:r>
              <w:t>IB27/19</w:t>
            </w:r>
          </w:p>
        </w:tc>
        <w:tc>
          <w:tcPr>
            <w:tcW w:w="1751" w:type="dxa"/>
          </w:tcPr>
          <w:p w14:paraId="413F7B0A" w14:textId="77C405C2" w:rsidR="008A6193" w:rsidRDefault="00B3269F">
            <w:r>
              <w:t>H Duckering</w:t>
            </w:r>
          </w:p>
        </w:tc>
        <w:tc>
          <w:tcPr>
            <w:tcW w:w="1648" w:type="dxa"/>
          </w:tcPr>
          <w:p w14:paraId="3B5FF6DD" w14:textId="3477D32A" w:rsidR="008A6193" w:rsidRDefault="00B3269F">
            <w:r>
              <w:t>694.00</w:t>
            </w:r>
          </w:p>
        </w:tc>
        <w:tc>
          <w:tcPr>
            <w:tcW w:w="1825" w:type="dxa"/>
          </w:tcPr>
          <w:p w14:paraId="6B8E5A05" w14:textId="17515B8A" w:rsidR="008A6193" w:rsidRDefault="00B3269F">
            <w:r>
              <w:t>Clerk’s salary and expenses</w:t>
            </w:r>
          </w:p>
        </w:tc>
      </w:tr>
      <w:tr w:rsidR="008A6193" w14:paraId="192CC3D9" w14:textId="77777777" w:rsidTr="00B3269F">
        <w:tc>
          <w:tcPr>
            <w:tcW w:w="1526" w:type="dxa"/>
          </w:tcPr>
          <w:p w14:paraId="26594E77" w14:textId="1125EA6B" w:rsidR="008A6193" w:rsidRDefault="00B3269F">
            <w:r>
              <w:t>14/09/19</w:t>
            </w:r>
          </w:p>
        </w:tc>
        <w:tc>
          <w:tcPr>
            <w:tcW w:w="1766" w:type="dxa"/>
          </w:tcPr>
          <w:p w14:paraId="4B23F483" w14:textId="41D3FB32" w:rsidR="008A6193" w:rsidRDefault="00B3269F">
            <w:r>
              <w:t>IB28/19</w:t>
            </w:r>
          </w:p>
        </w:tc>
        <w:tc>
          <w:tcPr>
            <w:tcW w:w="1751" w:type="dxa"/>
          </w:tcPr>
          <w:p w14:paraId="3D6811CB" w14:textId="6AEF86A7" w:rsidR="008A6193" w:rsidRDefault="00B3269F">
            <w:r>
              <w:t>HMRC</w:t>
            </w:r>
          </w:p>
        </w:tc>
        <w:tc>
          <w:tcPr>
            <w:tcW w:w="1648" w:type="dxa"/>
          </w:tcPr>
          <w:p w14:paraId="5C7F682B" w14:textId="62E0A0C2" w:rsidR="008A6193" w:rsidRDefault="00B3269F">
            <w:r>
              <w:t>120.21</w:t>
            </w:r>
          </w:p>
        </w:tc>
        <w:tc>
          <w:tcPr>
            <w:tcW w:w="1825" w:type="dxa"/>
          </w:tcPr>
          <w:p w14:paraId="1ECC2825" w14:textId="0BD37CDA" w:rsidR="008A6193" w:rsidRDefault="00B3269F">
            <w:r>
              <w:t>PAYE</w:t>
            </w:r>
          </w:p>
        </w:tc>
      </w:tr>
      <w:tr w:rsidR="00B3269F" w14:paraId="0C4A5629" w14:textId="77777777" w:rsidTr="00B3269F">
        <w:tc>
          <w:tcPr>
            <w:tcW w:w="1526" w:type="dxa"/>
          </w:tcPr>
          <w:p w14:paraId="063C6175" w14:textId="5CCBD22A" w:rsidR="00B3269F" w:rsidRDefault="00B3269F">
            <w:r>
              <w:t>14/10/19</w:t>
            </w:r>
          </w:p>
        </w:tc>
        <w:tc>
          <w:tcPr>
            <w:tcW w:w="1766" w:type="dxa"/>
          </w:tcPr>
          <w:p w14:paraId="557381D2" w14:textId="124A794A" w:rsidR="00B3269F" w:rsidRDefault="00B3269F">
            <w:r>
              <w:t>IB32/19</w:t>
            </w:r>
          </w:p>
        </w:tc>
        <w:tc>
          <w:tcPr>
            <w:tcW w:w="1751" w:type="dxa"/>
          </w:tcPr>
          <w:p w14:paraId="4B483798" w14:textId="4E1BD22A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2C89A80C" w14:textId="1C5A7DA3" w:rsidR="00B3269F" w:rsidRDefault="00B3269F">
            <w:r>
              <w:t>694.00</w:t>
            </w:r>
          </w:p>
        </w:tc>
        <w:tc>
          <w:tcPr>
            <w:tcW w:w="1825" w:type="dxa"/>
          </w:tcPr>
          <w:p w14:paraId="3800A86E" w14:textId="56928AAA" w:rsidR="00B3269F" w:rsidRDefault="00B3269F">
            <w:r>
              <w:t>Clerk’s salary and expenses</w:t>
            </w:r>
          </w:p>
        </w:tc>
      </w:tr>
      <w:tr w:rsidR="00B3269F" w14:paraId="21B53C77" w14:textId="77777777" w:rsidTr="00B3269F">
        <w:tc>
          <w:tcPr>
            <w:tcW w:w="1526" w:type="dxa"/>
          </w:tcPr>
          <w:p w14:paraId="3516054B" w14:textId="4EDE7B4A" w:rsidR="00B3269F" w:rsidRDefault="00B3269F">
            <w:r>
              <w:t>14/10/19</w:t>
            </w:r>
          </w:p>
        </w:tc>
        <w:tc>
          <w:tcPr>
            <w:tcW w:w="1766" w:type="dxa"/>
          </w:tcPr>
          <w:p w14:paraId="28D5DC79" w14:textId="482CB66D" w:rsidR="00B3269F" w:rsidRDefault="00B3269F">
            <w:r>
              <w:t>IB33/19</w:t>
            </w:r>
          </w:p>
        </w:tc>
        <w:tc>
          <w:tcPr>
            <w:tcW w:w="1751" w:type="dxa"/>
          </w:tcPr>
          <w:p w14:paraId="2F77D9B6" w14:textId="765F46B1" w:rsidR="00B3269F" w:rsidRDefault="00B3269F">
            <w:r>
              <w:t>HMRC</w:t>
            </w:r>
          </w:p>
        </w:tc>
        <w:tc>
          <w:tcPr>
            <w:tcW w:w="1648" w:type="dxa"/>
          </w:tcPr>
          <w:p w14:paraId="23E7E719" w14:textId="4027DF00" w:rsidR="00B3269F" w:rsidRDefault="00B3269F">
            <w:r>
              <w:t>120.21</w:t>
            </w:r>
          </w:p>
        </w:tc>
        <w:tc>
          <w:tcPr>
            <w:tcW w:w="1825" w:type="dxa"/>
          </w:tcPr>
          <w:p w14:paraId="1299649B" w14:textId="54A2CFA7" w:rsidR="00B3269F" w:rsidRDefault="00B3269F">
            <w:r>
              <w:t>PAYE</w:t>
            </w:r>
          </w:p>
        </w:tc>
      </w:tr>
      <w:tr w:rsidR="00B3269F" w14:paraId="140DB315" w14:textId="77777777" w:rsidTr="00B3269F">
        <w:tc>
          <w:tcPr>
            <w:tcW w:w="1526" w:type="dxa"/>
          </w:tcPr>
          <w:p w14:paraId="72A579E8" w14:textId="05050C8B" w:rsidR="00B3269F" w:rsidRDefault="00B3269F">
            <w:r>
              <w:t>14/11/19</w:t>
            </w:r>
          </w:p>
        </w:tc>
        <w:tc>
          <w:tcPr>
            <w:tcW w:w="1766" w:type="dxa"/>
          </w:tcPr>
          <w:p w14:paraId="5142A45A" w14:textId="2DBEDFED" w:rsidR="00B3269F" w:rsidRDefault="00B3269F">
            <w:r>
              <w:t>IB37/19</w:t>
            </w:r>
          </w:p>
        </w:tc>
        <w:tc>
          <w:tcPr>
            <w:tcW w:w="1751" w:type="dxa"/>
          </w:tcPr>
          <w:p w14:paraId="04A80044" w14:textId="0EA1601E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3C1EF5F0" w14:textId="5FF10A48" w:rsidR="00B3269F" w:rsidRDefault="00B3269F">
            <w:r>
              <w:t>694.00</w:t>
            </w:r>
          </w:p>
        </w:tc>
        <w:tc>
          <w:tcPr>
            <w:tcW w:w="1825" w:type="dxa"/>
          </w:tcPr>
          <w:p w14:paraId="0ACDCBBC" w14:textId="22AE1339" w:rsidR="00B3269F" w:rsidRDefault="00B3269F">
            <w:r>
              <w:t>Clerk’s salary and expenses</w:t>
            </w:r>
          </w:p>
        </w:tc>
      </w:tr>
      <w:tr w:rsidR="00B3269F" w14:paraId="6BA5E9B5" w14:textId="77777777" w:rsidTr="00B3269F">
        <w:tc>
          <w:tcPr>
            <w:tcW w:w="1526" w:type="dxa"/>
          </w:tcPr>
          <w:p w14:paraId="41FDDEE7" w14:textId="0B243DFD" w:rsidR="00B3269F" w:rsidRDefault="00B3269F">
            <w:r>
              <w:t>14/11/19</w:t>
            </w:r>
          </w:p>
        </w:tc>
        <w:tc>
          <w:tcPr>
            <w:tcW w:w="1766" w:type="dxa"/>
          </w:tcPr>
          <w:p w14:paraId="435D2806" w14:textId="086AC2F1" w:rsidR="00B3269F" w:rsidRDefault="00B3269F">
            <w:r>
              <w:t>IB38/19</w:t>
            </w:r>
          </w:p>
        </w:tc>
        <w:tc>
          <w:tcPr>
            <w:tcW w:w="1751" w:type="dxa"/>
          </w:tcPr>
          <w:p w14:paraId="67D53B6E" w14:textId="02C55B97" w:rsidR="00B3269F" w:rsidRDefault="00B3269F">
            <w:r>
              <w:t>HMRC</w:t>
            </w:r>
          </w:p>
        </w:tc>
        <w:tc>
          <w:tcPr>
            <w:tcW w:w="1648" w:type="dxa"/>
          </w:tcPr>
          <w:p w14:paraId="7A55CF36" w14:textId="685760A2" w:rsidR="00B3269F" w:rsidRDefault="00B3269F">
            <w:r>
              <w:t>120.21</w:t>
            </w:r>
          </w:p>
        </w:tc>
        <w:tc>
          <w:tcPr>
            <w:tcW w:w="1825" w:type="dxa"/>
          </w:tcPr>
          <w:p w14:paraId="48FB4C2B" w14:textId="7B230A35" w:rsidR="00B3269F" w:rsidRDefault="00B3269F">
            <w:r>
              <w:t>PAYE</w:t>
            </w:r>
          </w:p>
        </w:tc>
      </w:tr>
      <w:tr w:rsidR="00B3269F" w14:paraId="18B62DB6" w14:textId="77777777" w:rsidTr="00B3269F">
        <w:tc>
          <w:tcPr>
            <w:tcW w:w="1526" w:type="dxa"/>
          </w:tcPr>
          <w:p w14:paraId="26D00BFE" w14:textId="1F9E0D99" w:rsidR="00B3269F" w:rsidRDefault="00B3269F">
            <w:r>
              <w:t>14/11/19</w:t>
            </w:r>
          </w:p>
        </w:tc>
        <w:tc>
          <w:tcPr>
            <w:tcW w:w="1766" w:type="dxa"/>
          </w:tcPr>
          <w:p w14:paraId="1668E4EB" w14:textId="0D7C7B67" w:rsidR="00B3269F" w:rsidRDefault="00B3269F">
            <w:r>
              <w:t>IB36/19</w:t>
            </w:r>
          </w:p>
        </w:tc>
        <w:tc>
          <w:tcPr>
            <w:tcW w:w="1751" w:type="dxa"/>
          </w:tcPr>
          <w:p w14:paraId="5122D673" w14:textId="7B96E991" w:rsidR="00B3269F" w:rsidRDefault="00B3269F">
            <w:r>
              <w:t>WIX</w:t>
            </w:r>
          </w:p>
        </w:tc>
        <w:tc>
          <w:tcPr>
            <w:tcW w:w="1648" w:type="dxa"/>
          </w:tcPr>
          <w:p w14:paraId="4089D3C4" w14:textId="678B66FF" w:rsidR="00B3269F" w:rsidRDefault="00B3269F">
            <w:r>
              <w:t>124.21</w:t>
            </w:r>
          </w:p>
        </w:tc>
        <w:tc>
          <w:tcPr>
            <w:tcW w:w="1825" w:type="dxa"/>
          </w:tcPr>
          <w:p w14:paraId="028DE5D1" w14:textId="69FB2046" w:rsidR="00B3269F" w:rsidRDefault="00B3269F">
            <w:r>
              <w:t>Web services</w:t>
            </w:r>
          </w:p>
        </w:tc>
      </w:tr>
      <w:tr w:rsidR="00B3269F" w14:paraId="712488AA" w14:textId="77777777" w:rsidTr="00B3269F">
        <w:tc>
          <w:tcPr>
            <w:tcW w:w="1526" w:type="dxa"/>
          </w:tcPr>
          <w:p w14:paraId="26D03CAC" w14:textId="6211FCE3" w:rsidR="00B3269F" w:rsidRDefault="00B3269F">
            <w:r>
              <w:t>14/12/19</w:t>
            </w:r>
          </w:p>
        </w:tc>
        <w:tc>
          <w:tcPr>
            <w:tcW w:w="1766" w:type="dxa"/>
          </w:tcPr>
          <w:p w14:paraId="1DB4650F" w14:textId="671F7A09" w:rsidR="00B3269F" w:rsidRDefault="00B3269F">
            <w:r>
              <w:t>IB41/19</w:t>
            </w:r>
          </w:p>
        </w:tc>
        <w:tc>
          <w:tcPr>
            <w:tcW w:w="1751" w:type="dxa"/>
          </w:tcPr>
          <w:p w14:paraId="2C95AA5F" w14:textId="3D99A8DA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04B5C1A7" w14:textId="4AEF7728" w:rsidR="00B3269F" w:rsidRDefault="00B3269F">
            <w:r>
              <w:t>693.80</w:t>
            </w:r>
          </w:p>
        </w:tc>
        <w:tc>
          <w:tcPr>
            <w:tcW w:w="1825" w:type="dxa"/>
          </w:tcPr>
          <w:p w14:paraId="4BD2CD8D" w14:textId="1DCF6A4D" w:rsidR="00B3269F" w:rsidRDefault="00B3269F">
            <w:r>
              <w:t>Clerk’s salary and expenses</w:t>
            </w:r>
          </w:p>
        </w:tc>
      </w:tr>
      <w:tr w:rsidR="00B3269F" w14:paraId="515A1B26" w14:textId="77777777" w:rsidTr="00B3269F">
        <w:tc>
          <w:tcPr>
            <w:tcW w:w="1526" w:type="dxa"/>
          </w:tcPr>
          <w:p w14:paraId="404B6A99" w14:textId="392DD1A8" w:rsidR="00B3269F" w:rsidRDefault="00B3269F">
            <w:r>
              <w:t>14/12/19</w:t>
            </w:r>
          </w:p>
        </w:tc>
        <w:tc>
          <w:tcPr>
            <w:tcW w:w="1766" w:type="dxa"/>
          </w:tcPr>
          <w:p w14:paraId="28453664" w14:textId="2DD0F106" w:rsidR="00B3269F" w:rsidRDefault="00B3269F">
            <w:r>
              <w:t>IB42/19</w:t>
            </w:r>
          </w:p>
        </w:tc>
        <w:tc>
          <w:tcPr>
            <w:tcW w:w="1751" w:type="dxa"/>
          </w:tcPr>
          <w:p w14:paraId="024466C2" w14:textId="43BB4899" w:rsidR="00B3269F" w:rsidRDefault="00B3269F">
            <w:r>
              <w:t>HMRC</w:t>
            </w:r>
          </w:p>
        </w:tc>
        <w:tc>
          <w:tcPr>
            <w:tcW w:w="1648" w:type="dxa"/>
          </w:tcPr>
          <w:p w14:paraId="1526DE72" w14:textId="02DCF21F" w:rsidR="00B3269F" w:rsidRDefault="00B3269F">
            <w:r>
              <w:t>120.21</w:t>
            </w:r>
          </w:p>
        </w:tc>
        <w:tc>
          <w:tcPr>
            <w:tcW w:w="1825" w:type="dxa"/>
          </w:tcPr>
          <w:p w14:paraId="0F307736" w14:textId="71414F3F" w:rsidR="00B3269F" w:rsidRDefault="00B3269F">
            <w:r>
              <w:t>PAYE</w:t>
            </w:r>
          </w:p>
        </w:tc>
      </w:tr>
      <w:tr w:rsidR="00B3269F" w14:paraId="1FDFAC45" w14:textId="77777777" w:rsidTr="00B3269F">
        <w:tc>
          <w:tcPr>
            <w:tcW w:w="1526" w:type="dxa"/>
          </w:tcPr>
          <w:p w14:paraId="14083707" w14:textId="4FAC42E1" w:rsidR="00B3269F" w:rsidRDefault="00B3269F">
            <w:r>
              <w:t>14/01/20</w:t>
            </w:r>
          </w:p>
        </w:tc>
        <w:tc>
          <w:tcPr>
            <w:tcW w:w="1766" w:type="dxa"/>
          </w:tcPr>
          <w:p w14:paraId="1A33CAC2" w14:textId="1E8EA07C" w:rsidR="00B3269F" w:rsidRDefault="00B3269F">
            <w:r>
              <w:t>IB45/19</w:t>
            </w:r>
          </w:p>
        </w:tc>
        <w:tc>
          <w:tcPr>
            <w:tcW w:w="1751" w:type="dxa"/>
          </w:tcPr>
          <w:p w14:paraId="4FF62554" w14:textId="60AF7A5B" w:rsidR="00B3269F" w:rsidRDefault="00B3269F">
            <w:r>
              <w:t>H Duckering</w:t>
            </w:r>
          </w:p>
        </w:tc>
        <w:tc>
          <w:tcPr>
            <w:tcW w:w="1648" w:type="dxa"/>
          </w:tcPr>
          <w:p w14:paraId="3102F1D7" w14:textId="46F5CF92" w:rsidR="00B3269F" w:rsidRDefault="00B3269F">
            <w:r>
              <w:t>694.00</w:t>
            </w:r>
          </w:p>
        </w:tc>
        <w:tc>
          <w:tcPr>
            <w:tcW w:w="1825" w:type="dxa"/>
          </w:tcPr>
          <w:p w14:paraId="59049547" w14:textId="5F28FE10" w:rsidR="00B3269F" w:rsidRDefault="00B3269F">
            <w:r>
              <w:t>Clerk’s salary and expenses</w:t>
            </w:r>
          </w:p>
        </w:tc>
      </w:tr>
      <w:tr w:rsidR="00B3269F" w14:paraId="286F7F23" w14:textId="77777777" w:rsidTr="00B3269F">
        <w:tc>
          <w:tcPr>
            <w:tcW w:w="1526" w:type="dxa"/>
          </w:tcPr>
          <w:p w14:paraId="1E4CE47A" w14:textId="42A7867A" w:rsidR="00B3269F" w:rsidRDefault="00B3269F">
            <w:r>
              <w:t>14/01/20</w:t>
            </w:r>
          </w:p>
        </w:tc>
        <w:tc>
          <w:tcPr>
            <w:tcW w:w="1766" w:type="dxa"/>
          </w:tcPr>
          <w:p w14:paraId="06E5E3E1" w14:textId="2FDEC7EB" w:rsidR="00B3269F" w:rsidRDefault="00B3269F">
            <w:r>
              <w:t>IB46/19</w:t>
            </w:r>
          </w:p>
        </w:tc>
        <w:tc>
          <w:tcPr>
            <w:tcW w:w="1751" w:type="dxa"/>
          </w:tcPr>
          <w:p w14:paraId="3C63F41F" w14:textId="10A854CC" w:rsidR="00B3269F" w:rsidRDefault="00B3269F">
            <w:r>
              <w:t>HMRC</w:t>
            </w:r>
          </w:p>
        </w:tc>
        <w:tc>
          <w:tcPr>
            <w:tcW w:w="1648" w:type="dxa"/>
          </w:tcPr>
          <w:p w14:paraId="61992ABE" w14:textId="24C9C218" w:rsidR="00B3269F" w:rsidRDefault="00B3269F">
            <w:r>
              <w:t>120.01</w:t>
            </w:r>
          </w:p>
        </w:tc>
        <w:tc>
          <w:tcPr>
            <w:tcW w:w="1825" w:type="dxa"/>
          </w:tcPr>
          <w:p w14:paraId="47A2625A" w14:textId="77777777" w:rsidR="00B3269F" w:rsidRDefault="00E5392D">
            <w:r>
              <w:t>PAYE</w:t>
            </w:r>
          </w:p>
          <w:p w14:paraId="4C09A0ED" w14:textId="23BDE90D" w:rsidR="00E5392D" w:rsidRDefault="00E5392D"/>
        </w:tc>
      </w:tr>
      <w:tr w:rsidR="00B3269F" w14:paraId="47051017" w14:textId="77777777" w:rsidTr="00B3269F">
        <w:tc>
          <w:tcPr>
            <w:tcW w:w="1526" w:type="dxa"/>
          </w:tcPr>
          <w:p w14:paraId="79A1B8AF" w14:textId="3BA3ED3D" w:rsidR="00B3269F" w:rsidRDefault="00B3269F">
            <w:r>
              <w:lastRenderedPageBreak/>
              <w:t>31/01/20</w:t>
            </w:r>
          </w:p>
        </w:tc>
        <w:tc>
          <w:tcPr>
            <w:tcW w:w="1766" w:type="dxa"/>
          </w:tcPr>
          <w:p w14:paraId="4C3707A9" w14:textId="186E0755" w:rsidR="00B3269F" w:rsidRDefault="00B3269F">
            <w:r>
              <w:t>IB47/19</w:t>
            </w:r>
          </w:p>
        </w:tc>
        <w:tc>
          <w:tcPr>
            <w:tcW w:w="1751" w:type="dxa"/>
          </w:tcPr>
          <w:p w14:paraId="762DC26C" w14:textId="1AD10F22" w:rsidR="00B3269F" w:rsidRDefault="00B3269F">
            <w:r>
              <w:t>Ca</w:t>
            </w:r>
            <w:r w:rsidR="00E5392D">
              <w:t xml:space="preserve">me &amp; </w:t>
            </w:r>
            <w:r>
              <w:t>Company</w:t>
            </w:r>
          </w:p>
        </w:tc>
        <w:tc>
          <w:tcPr>
            <w:tcW w:w="1648" w:type="dxa"/>
          </w:tcPr>
          <w:p w14:paraId="548895E1" w14:textId="613E5A40" w:rsidR="00B3269F" w:rsidRDefault="00E5392D">
            <w:r>
              <w:t>£464.96</w:t>
            </w:r>
          </w:p>
        </w:tc>
        <w:tc>
          <w:tcPr>
            <w:tcW w:w="1825" w:type="dxa"/>
          </w:tcPr>
          <w:p w14:paraId="16EAC144" w14:textId="30192D5B" w:rsidR="00B3269F" w:rsidRDefault="00E5392D">
            <w:r>
              <w:t>Parish Insurance</w:t>
            </w:r>
          </w:p>
        </w:tc>
      </w:tr>
      <w:tr w:rsidR="00B3269F" w14:paraId="2CE1C49D" w14:textId="77777777" w:rsidTr="00B3269F">
        <w:tc>
          <w:tcPr>
            <w:tcW w:w="1526" w:type="dxa"/>
          </w:tcPr>
          <w:p w14:paraId="30D347DD" w14:textId="50EDC94F" w:rsidR="00B3269F" w:rsidRDefault="00E5392D">
            <w:r>
              <w:t>14/02/20</w:t>
            </w:r>
          </w:p>
        </w:tc>
        <w:tc>
          <w:tcPr>
            <w:tcW w:w="1766" w:type="dxa"/>
          </w:tcPr>
          <w:p w14:paraId="3478BC62" w14:textId="4D50BFF4" w:rsidR="00B3269F" w:rsidRDefault="00E5392D">
            <w:r>
              <w:t>IB49/19</w:t>
            </w:r>
          </w:p>
        </w:tc>
        <w:tc>
          <w:tcPr>
            <w:tcW w:w="1751" w:type="dxa"/>
          </w:tcPr>
          <w:p w14:paraId="16DFBFF0" w14:textId="49C2237B" w:rsidR="00B3269F" w:rsidRDefault="00E5392D">
            <w:r>
              <w:t>H Duckering</w:t>
            </w:r>
          </w:p>
        </w:tc>
        <w:tc>
          <w:tcPr>
            <w:tcW w:w="1648" w:type="dxa"/>
          </w:tcPr>
          <w:p w14:paraId="20D326D7" w14:textId="4162FAAC" w:rsidR="00B3269F" w:rsidRDefault="00E5392D">
            <w:r>
              <w:t>693.80</w:t>
            </w:r>
          </w:p>
        </w:tc>
        <w:tc>
          <w:tcPr>
            <w:tcW w:w="1825" w:type="dxa"/>
          </w:tcPr>
          <w:p w14:paraId="5F85D8F9" w14:textId="3464261D" w:rsidR="00B3269F" w:rsidRDefault="00E5392D">
            <w:r>
              <w:t>Clerk’s salary and expenses</w:t>
            </w:r>
          </w:p>
        </w:tc>
      </w:tr>
      <w:tr w:rsidR="00B3269F" w14:paraId="6470BD51" w14:textId="77777777" w:rsidTr="00B3269F">
        <w:tc>
          <w:tcPr>
            <w:tcW w:w="1526" w:type="dxa"/>
          </w:tcPr>
          <w:p w14:paraId="61EFB9E7" w14:textId="246B7708" w:rsidR="00B3269F" w:rsidRDefault="00E5392D">
            <w:r>
              <w:t>14/02/20</w:t>
            </w:r>
          </w:p>
        </w:tc>
        <w:tc>
          <w:tcPr>
            <w:tcW w:w="1766" w:type="dxa"/>
          </w:tcPr>
          <w:p w14:paraId="44BBBE11" w14:textId="2DE0CED4" w:rsidR="00B3269F" w:rsidRDefault="00E5392D">
            <w:r>
              <w:t>IB50/19</w:t>
            </w:r>
          </w:p>
        </w:tc>
        <w:tc>
          <w:tcPr>
            <w:tcW w:w="1751" w:type="dxa"/>
          </w:tcPr>
          <w:p w14:paraId="71776245" w14:textId="1FFC306D" w:rsidR="00B3269F" w:rsidRDefault="00E5392D">
            <w:r>
              <w:t>HMRC</w:t>
            </w:r>
          </w:p>
        </w:tc>
        <w:tc>
          <w:tcPr>
            <w:tcW w:w="1648" w:type="dxa"/>
          </w:tcPr>
          <w:p w14:paraId="0C01F7F1" w14:textId="0D375D1F" w:rsidR="00B3269F" w:rsidRDefault="00E5392D">
            <w:r>
              <w:t>120.21</w:t>
            </w:r>
          </w:p>
        </w:tc>
        <w:tc>
          <w:tcPr>
            <w:tcW w:w="1825" w:type="dxa"/>
          </w:tcPr>
          <w:p w14:paraId="42918A3A" w14:textId="0116EF25" w:rsidR="00B3269F" w:rsidRDefault="00E5392D">
            <w:r>
              <w:t>PAYE</w:t>
            </w:r>
          </w:p>
        </w:tc>
      </w:tr>
      <w:tr w:rsidR="00B3269F" w14:paraId="3B2F708B" w14:textId="77777777" w:rsidTr="00B3269F">
        <w:tc>
          <w:tcPr>
            <w:tcW w:w="1526" w:type="dxa"/>
          </w:tcPr>
          <w:p w14:paraId="20ED7F87" w14:textId="28DA87FC" w:rsidR="00B3269F" w:rsidRDefault="00E5392D">
            <w:r>
              <w:t>14/03/20</w:t>
            </w:r>
          </w:p>
        </w:tc>
        <w:tc>
          <w:tcPr>
            <w:tcW w:w="1766" w:type="dxa"/>
          </w:tcPr>
          <w:p w14:paraId="5242115E" w14:textId="14D8B7C3" w:rsidR="00B3269F" w:rsidRDefault="00B3269F"/>
        </w:tc>
        <w:tc>
          <w:tcPr>
            <w:tcW w:w="1751" w:type="dxa"/>
          </w:tcPr>
          <w:p w14:paraId="4BA12D3F" w14:textId="629FA5D6" w:rsidR="00B3269F" w:rsidRDefault="00E5392D">
            <w:r>
              <w:t>H Duckering</w:t>
            </w:r>
          </w:p>
        </w:tc>
        <w:tc>
          <w:tcPr>
            <w:tcW w:w="1648" w:type="dxa"/>
          </w:tcPr>
          <w:p w14:paraId="0151AB86" w14:textId="21A9F409" w:rsidR="00B3269F" w:rsidRDefault="00E5392D">
            <w:r>
              <w:t>694.00</w:t>
            </w:r>
          </w:p>
        </w:tc>
        <w:tc>
          <w:tcPr>
            <w:tcW w:w="1825" w:type="dxa"/>
          </w:tcPr>
          <w:p w14:paraId="352DDACB" w14:textId="6388A9E9" w:rsidR="00B3269F" w:rsidRDefault="00E5392D">
            <w:r>
              <w:t>Clerk’s salary and expenses</w:t>
            </w:r>
          </w:p>
        </w:tc>
      </w:tr>
      <w:tr w:rsidR="00B3269F" w14:paraId="0CA8EC50" w14:textId="77777777" w:rsidTr="00B3269F">
        <w:tc>
          <w:tcPr>
            <w:tcW w:w="1526" w:type="dxa"/>
          </w:tcPr>
          <w:p w14:paraId="62ABDD93" w14:textId="78E7FDC2" w:rsidR="00B3269F" w:rsidRDefault="00E5392D">
            <w:r>
              <w:t>14/03/20</w:t>
            </w:r>
          </w:p>
        </w:tc>
        <w:tc>
          <w:tcPr>
            <w:tcW w:w="1766" w:type="dxa"/>
          </w:tcPr>
          <w:p w14:paraId="76604D01" w14:textId="5757DC82" w:rsidR="00B3269F" w:rsidRDefault="00B3269F"/>
        </w:tc>
        <w:tc>
          <w:tcPr>
            <w:tcW w:w="1751" w:type="dxa"/>
          </w:tcPr>
          <w:p w14:paraId="67772230" w14:textId="76FF0438" w:rsidR="00B3269F" w:rsidRDefault="00E5392D">
            <w:r>
              <w:t>HMRC</w:t>
            </w:r>
          </w:p>
        </w:tc>
        <w:tc>
          <w:tcPr>
            <w:tcW w:w="1648" w:type="dxa"/>
          </w:tcPr>
          <w:p w14:paraId="60676AF8" w14:textId="3051C537" w:rsidR="00B3269F" w:rsidRDefault="00E5392D">
            <w:r>
              <w:t>120.01</w:t>
            </w:r>
            <w:bookmarkStart w:id="0" w:name="_GoBack"/>
            <w:bookmarkEnd w:id="0"/>
          </w:p>
        </w:tc>
        <w:tc>
          <w:tcPr>
            <w:tcW w:w="1825" w:type="dxa"/>
          </w:tcPr>
          <w:p w14:paraId="7A7F9CA2" w14:textId="0CEB4489" w:rsidR="00B3269F" w:rsidRDefault="00E5392D">
            <w:r>
              <w:t>PAYE</w:t>
            </w:r>
          </w:p>
        </w:tc>
      </w:tr>
      <w:tr w:rsidR="00B3269F" w14:paraId="0B13356F" w14:textId="77777777" w:rsidTr="00B3269F">
        <w:tc>
          <w:tcPr>
            <w:tcW w:w="1526" w:type="dxa"/>
          </w:tcPr>
          <w:p w14:paraId="57609671" w14:textId="2A6AADDE" w:rsidR="00B3269F" w:rsidRDefault="00B3269F"/>
        </w:tc>
        <w:tc>
          <w:tcPr>
            <w:tcW w:w="1766" w:type="dxa"/>
          </w:tcPr>
          <w:p w14:paraId="2F786131" w14:textId="6C378EB5" w:rsidR="00B3269F" w:rsidRDefault="00B3269F"/>
        </w:tc>
        <w:tc>
          <w:tcPr>
            <w:tcW w:w="1751" w:type="dxa"/>
          </w:tcPr>
          <w:p w14:paraId="38355D1B" w14:textId="742C8D59" w:rsidR="00B3269F" w:rsidRDefault="00B3269F"/>
        </w:tc>
        <w:tc>
          <w:tcPr>
            <w:tcW w:w="1648" w:type="dxa"/>
          </w:tcPr>
          <w:p w14:paraId="7241B982" w14:textId="5E801EDB" w:rsidR="00B3269F" w:rsidRDefault="00B3269F" w:rsidP="009A5A13"/>
        </w:tc>
        <w:tc>
          <w:tcPr>
            <w:tcW w:w="1825" w:type="dxa"/>
          </w:tcPr>
          <w:p w14:paraId="5E76B539" w14:textId="6F42533C" w:rsidR="00B3269F" w:rsidRDefault="00B3269F"/>
        </w:tc>
      </w:tr>
    </w:tbl>
    <w:p w14:paraId="1E942A8A" w14:textId="77777777" w:rsidR="00550BEA" w:rsidRDefault="00550BEA"/>
    <w:sectPr w:rsidR="00550BEA" w:rsidSect="00DF6C8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5DA8C" w14:textId="77777777" w:rsidR="00B3269F" w:rsidRDefault="00B3269F" w:rsidP="00DF6C8B">
      <w:r>
        <w:separator/>
      </w:r>
    </w:p>
  </w:endnote>
  <w:endnote w:type="continuationSeparator" w:id="0">
    <w:p w14:paraId="1BCA25A2" w14:textId="77777777" w:rsidR="00B3269F" w:rsidRDefault="00B3269F" w:rsidP="00DF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914B" w14:textId="77777777" w:rsidR="00B3269F" w:rsidRDefault="00B3269F" w:rsidP="00EA0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1ED6A0" w14:textId="77777777" w:rsidR="00B3269F" w:rsidRDefault="00B3269F" w:rsidP="00DF6C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3B9A" w14:textId="77777777" w:rsidR="00B3269F" w:rsidRDefault="00B3269F" w:rsidP="00EA0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5C9CB" w14:textId="77777777" w:rsidR="00B3269F" w:rsidRDefault="00B3269F" w:rsidP="00DF6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982B" w14:textId="77777777" w:rsidR="00B3269F" w:rsidRDefault="00B3269F" w:rsidP="00DF6C8B">
      <w:r>
        <w:separator/>
      </w:r>
    </w:p>
  </w:footnote>
  <w:footnote w:type="continuationSeparator" w:id="0">
    <w:p w14:paraId="5595993C" w14:textId="77777777" w:rsidR="00B3269F" w:rsidRDefault="00B3269F" w:rsidP="00DF6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879D5D3CA27EA14AB68FF20428A8C9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D362580" w14:textId="759C6414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Barleythorpe Parish Council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F52BE1F3CED0442AE484A08DD5E474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1495094" w14:textId="11FDAF26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Payments over £100 Financial year 2019/20</w:t>
        </w:r>
      </w:p>
    </w:sdtContent>
  </w:sdt>
  <w:p w14:paraId="4D3A7D63" w14:textId="77777777" w:rsidR="00B3269F" w:rsidRDefault="00B326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85599512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CA0D7B" w14:textId="4469D087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Barleythorpe Parish Council</w:t>
        </w:r>
      </w:p>
    </w:sdtContent>
  </w:sdt>
  <w:sdt>
    <w:sdtPr>
      <w:rPr>
        <w:rFonts w:ascii="Cambria" w:hAnsi="Cambria"/>
      </w:rPr>
      <w:alias w:val="Date"/>
      <w:id w:val="2136216991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E741C1F" w14:textId="35CBADAF" w:rsidR="00B3269F" w:rsidRPr="005E04E9" w:rsidRDefault="00B326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Payments over £100 Financial year 2019/20</w:t>
        </w:r>
      </w:p>
    </w:sdtContent>
  </w:sdt>
  <w:p w14:paraId="125D8A29" w14:textId="77777777" w:rsidR="00B3269F" w:rsidRDefault="00B32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A"/>
    <w:rsid w:val="000260FC"/>
    <w:rsid w:val="00084465"/>
    <w:rsid w:val="000A405B"/>
    <w:rsid w:val="00103409"/>
    <w:rsid w:val="00131A97"/>
    <w:rsid w:val="001A33BA"/>
    <w:rsid w:val="001F435E"/>
    <w:rsid w:val="001F4424"/>
    <w:rsid w:val="00253EDC"/>
    <w:rsid w:val="00303499"/>
    <w:rsid w:val="003421A2"/>
    <w:rsid w:val="00415864"/>
    <w:rsid w:val="004F4BB9"/>
    <w:rsid w:val="00550BEA"/>
    <w:rsid w:val="0058405C"/>
    <w:rsid w:val="00634C0E"/>
    <w:rsid w:val="00650347"/>
    <w:rsid w:val="0067459D"/>
    <w:rsid w:val="00676B73"/>
    <w:rsid w:val="0073266E"/>
    <w:rsid w:val="007332E2"/>
    <w:rsid w:val="007B18EA"/>
    <w:rsid w:val="00810BB0"/>
    <w:rsid w:val="008504F6"/>
    <w:rsid w:val="00865EE9"/>
    <w:rsid w:val="00890375"/>
    <w:rsid w:val="008A6193"/>
    <w:rsid w:val="00927AFF"/>
    <w:rsid w:val="009423F1"/>
    <w:rsid w:val="009A5A13"/>
    <w:rsid w:val="00AC09DA"/>
    <w:rsid w:val="00B3269F"/>
    <w:rsid w:val="00B8451A"/>
    <w:rsid w:val="00C56324"/>
    <w:rsid w:val="00D33E79"/>
    <w:rsid w:val="00D34312"/>
    <w:rsid w:val="00D56025"/>
    <w:rsid w:val="00DA22FF"/>
    <w:rsid w:val="00DF6C8B"/>
    <w:rsid w:val="00E5392D"/>
    <w:rsid w:val="00EA0044"/>
    <w:rsid w:val="00EF17AA"/>
    <w:rsid w:val="00F24761"/>
    <w:rsid w:val="00F80E81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3F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8B"/>
  </w:style>
  <w:style w:type="paragraph" w:styleId="Footer">
    <w:name w:val="footer"/>
    <w:basedOn w:val="Normal"/>
    <w:link w:val="FooterChar"/>
    <w:uiPriority w:val="99"/>
    <w:unhideWhenUsed/>
    <w:rsid w:val="00DF6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8B"/>
  </w:style>
  <w:style w:type="character" w:styleId="PageNumber">
    <w:name w:val="page number"/>
    <w:basedOn w:val="DefaultParagraphFont"/>
    <w:uiPriority w:val="99"/>
    <w:semiHidden/>
    <w:unhideWhenUsed/>
    <w:rsid w:val="00DF6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8B"/>
  </w:style>
  <w:style w:type="paragraph" w:styleId="Footer">
    <w:name w:val="footer"/>
    <w:basedOn w:val="Normal"/>
    <w:link w:val="FooterChar"/>
    <w:uiPriority w:val="99"/>
    <w:unhideWhenUsed/>
    <w:rsid w:val="00DF6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8B"/>
  </w:style>
  <w:style w:type="character" w:styleId="PageNumber">
    <w:name w:val="page number"/>
    <w:basedOn w:val="DefaultParagraphFont"/>
    <w:uiPriority w:val="99"/>
    <w:semiHidden/>
    <w:unhideWhenUsed/>
    <w:rsid w:val="00D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9D5D3CA27EA14AB68FF20428A8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CA0B-0131-D049-AA14-41DAB38EFE44}"/>
      </w:docPartPr>
      <w:docPartBody>
        <w:p w14:paraId="17F323FF" w14:textId="7A998472" w:rsidR="004B0F75" w:rsidRDefault="004B0F75" w:rsidP="004B0F75">
          <w:pPr>
            <w:pStyle w:val="879D5D3CA27EA14AB68FF20428A8C910"/>
          </w:pPr>
          <w:r>
            <w:t>[Type the document title]</w:t>
          </w:r>
        </w:p>
      </w:docPartBody>
    </w:docPart>
    <w:docPart>
      <w:docPartPr>
        <w:name w:val="EF52BE1F3CED0442AE484A08DD5E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1D14-9CA4-C540-B2D8-45EEA6247AB2}"/>
      </w:docPartPr>
      <w:docPartBody>
        <w:p w14:paraId="54CAD175" w14:textId="2ADB3A17" w:rsidR="004B0F75" w:rsidRDefault="004B0F75" w:rsidP="004B0F75">
          <w:pPr>
            <w:pStyle w:val="EF52BE1F3CED0442AE484A08DD5E474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75"/>
    <w:rsid w:val="002074C2"/>
    <w:rsid w:val="004024E0"/>
    <w:rsid w:val="004B0F75"/>
    <w:rsid w:val="00BD4AF4"/>
    <w:rsid w:val="00F17F29"/>
    <w:rsid w:val="00F23549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0BCC3A3A17A4AA7D1BD996A810443">
    <w:name w:val="EC40BCC3A3A17A4AA7D1BD996A810443"/>
    <w:rsid w:val="004B0F75"/>
  </w:style>
  <w:style w:type="paragraph" w:customStyle="1" w:styleId="DE1AC925D8DEE4418D4417928BA719BE">
    <w:name w:val="DE1AC925D8DEE4418D4417928BA719BE"/>
    <w:rsid w:val="004B0F75"/>
  </w:style>
  <w:style w:type="paragraph" w:customStyle="1" w:styleId="9E03A1D54617F04F8A0A03DF84B85798">
    <w:name w:val="9E03A1D54617F04F8A0A03DF84B85798"/>
    <w:rsid w:val="004B0F75"/>
  </w:style>
  <w:style w:type="paragraph" w:customStyle="1" w:styleId="452F6527F7DA044AA855599EB5C9AB51">
    <w:name w:val="452F6527F7DA044AA855599EB5C9AB51"/>
    <w:rsid w:val="004B0F75"/>
  </w:style>
  <w:style w:type="paragraph" w:customStyle="1" w:styleId="FDA81EBC7E42964085B1F1984F3E9C5E">
    <w:name w:val="FDA81EBC7E42964085B1F1984F3E9C5E"/>
    <w:rsid w:val="004B0F75"/>
  </w:style>
  <w:style w:type="paragraph" w:customStyle="1" w:styleId="D372535977E36E4DA882E4DF5EE421F8">
    <w:name w:val="D372535977E36E4DA882E4DF5EE421F8"/>
    <w:rsid w:val="004B0F75"/>
  </w:style>
  <w:style w:type="paragraph" w:customStyle="1" w:styleId="31230F90280F354190E3F0361B26C325">
    <w:name w:val="31230F90280F354190E3F0361B26C325"/>
    <w:rsid w:val="004B0F75"/>
  </w:style>
  <w:style w:type="paragraph" w:customStyle="1" w:styleId="879D5D3CA27EA14AB68FF20428A8C910">
    <w:name w:val="879D5D3CA27EA14AB68FF20428A8C910"/>
    <w:rsid w:val="004B0F75"/>
  </w:style>
  <w:style w:type="paragraph" w:customStyle="1" w:styleId="EF52BE1F3CED0442AE484A08DD5E474F">
    <w:name w:val="EF52BE1F3CED0442AE484A08DD5E474F"/>
    <w:rsid w:val="004B0F75"/>
  </w:style>
  <w:style w:type="paragraph" w:customStyle="1" w:styleId="5F770201A22FE04EB9C9C64DB00AF496">
    <w:name w:val="5F770201A22FE04EB9C9C64DB00AF496"/>
    <w:rsid w:val="004B0F75"/>
  </w:style>
  <w:style w:type="paragraph" w:customStyle="1" w:styleId="54DBE119DC14F94892FC916A5CA93F08">
    <w:name w:val="54DBE119DC14F94892FC916A5CA93F08"/>
    <w:rsid w:val="004B0F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0BCC3A3A17A4AA7D1BD996A810443">
    <w:name w:val="EC40BCC3A3A17A4AA7D1BD996A810443"/>
    <w:rsid w:val="004B0F75"/>
  </w:style>
  <w:style w:type="paragraph" w:customStyle="1" w:styleId="DE1AC925D8DEE4418D4417928BA719BE">
    <w:name w:val="DE1AC925D8DEE4418D4417928BA719BE"/>
    <w:rsid w:val="004B0F75"/>
  </w:style>
  <w:style w:type="paragraph" w:customStyle="1" w:styleId="9E03A1D54617F04F8A0A03DF84B85798">
    <w:name w:val="9E03A1D54617F04F8A0A03DF84B85798"/>
    <w:rsid w:val="004B0F75"/>
  </w:style>
  <w:style w:type="paragraph" w:customStyle="1" w:styleId="452F6527F7DA044AA855599EB5C9AB51">
    <w:name w:val="452F6527F7DA044AA855599EB5C9AB51"/>
    <w:rsid w:val="004B0F75"/>
  </w:style>
  <w:style w:type="paragraph" w:customStyle="1" w:styleId="FDA81EBC7E42964085B1F1984F3E9C5E">
    <w:name w:val="FDA81EBC7E42964085B1F1984F3E9C5E"/>
    <w:rsid w:val="004B0F75"/>
  </w:style>
  <w:style w:type="paragraph" w:customStyle="1" w:styleId="D372535977E36E4DA882E4DF5EE421F8">
    <w:name w:val="D372535977E36E4DA882E4DF5EE421F8"/>
    <w:rsid w:val="004B0F75"/>
  </w:style>
  <w:style w:type="paragraph" w:customStyle="1" w:styleId="31230F90280F354190E3F0361B26C325">
    <w:name w:val="31230F90280F354190E3F0361B26C325"/>
    <w:rsid w:val="004B0F75"/>
  </w:style>
  <w:style w:type="paragraph" w:customStyle="1" w:styleId="879D5D3CA27EA14AB68FF20428A8C910">
    <w:name w:val="879D5D3CA27EA14AB68FF20428A8C910"/>
    <w:rsid w:val="004B0F75"/>
  </w:style>
  <w:style w:type="paragraph" w:customStyle="1" w:styleId="EF52BE1F3CED0442AE484A08DD5E474F">
    <w:name w:val="EF52BE1F3CED0442AE484A08DD5E474F"/>
    <w:rsid w:val="004B0F75"/>
  </w:style>
  <w:style w:type="paragraph" w:customStyle="1" w:styleId="5F770201A22FE04EB9C9C64DB00AF496">
    <w:name w:val="5F770201A22FE04EB9C9C64DB00AF496"/>
    <w:rsid w:val="004B0F75"/>
  </w:style>
  <w:style w:type="paragraph" w:customStyle="1" w:styleId="54DBE119DC14F94892FC916A5CA93F08">
    <w:name w:val="54DBE119DC14F94892FC916A5CA93F08"/>
    <w:rsid w:val="004B0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Payments over £100 Financial year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7DD6D-8259-A346-A85B-088DCD02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Barleythorpe Parish Council</dc:title>
  <dc:subject/>
  <dc:creator>Ian Duckering</dc:creator>
  <cp:keywords/>
  <dc:description/>
  <cp:lastModifiedBy>Ian Duckering</cp:lastModifiedBy>
  <cp:revision>2</cp:revision>
  <dcterms:created xsi:type="dcterms:W3CDTF">2020-03-26T14:36:00Z</dcterms:created>
  <dcterms:modified xsi:type="dcterms:W3CDTF">2020-03-26T14:36:00Z</dcterms:modified>
</cp:coreProperties>
</file>